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1B0A2" w14:textId="77777777" w:rsidR="00360FBF" w:rsidRPr="00360FBF" w:rsidRDefault="00360FBF" w:rsidP="00360FBF">
      <w:pPr>
        <w:spacing w:after="0" w:line="360" w:lineRule="auto"/>
        <w:jc w:val="center"/>
        <w:rPr>
          <w:rFonts w:ascii="Arial" w:hAnsi="Arial" w:cs="Arial"/>
          <w:sz w:val="28"/>
        </w:rPr>
      </w:pPr>
      <w:r w:rsidRPr="00360FBF">
        <w:rPr>
          <w:rFonts w:ascii="Arial" w:hAnsi="Arial" w:cs="Arial"/>
          <w:sz w:val="28"/>
        </w:rPr>
        <w:t>Sprachförderkurs „Deutsch als Zweitsprache‟</w:t>
      </w:r>
    </w:p>
    <w:p w14:paraId="7DE1EAD9" w14:textId="77777777" w:rsidR="00AC7AD9" w:rsidRPr="00360FBF" w:rsidRDefault="00360FBF" w:rsidP="00360FBF">
      <w:pPr>
        <w:spacing w:before="240" w:after="0" w:line="360" w:lineRule="auto"/>
        <w:jc w:val="center"/>
        <w:rPr>
          <w:rFonts w:ascii="Arial" w:hAnsi="Arial" w:cs="Arial"/>
          <w:sz w:val="26"/>
          <w:u w:val="single"/>
        </w:rPr>
      </w:pPr>
      <w:r w:rsidRPr="00360FBF">
        <w:rPr>
          <w:rFonts w:ascii="Arial" w:hAnsi="Arial" w:cs="Arial"/>
          <w:sz w:val="26"/>
          <w:u w:val="single"/>
        </w:rPr>
        <w:t>Übungsseiten für Sprachlerner (Niveau A1-A2):</w:t>
      </w:r>
    </w:p>
    <w:p w14:paraId="5EFB8948" w14:textId="77777777" w:rsidR="00360FBF" w:rsidRDefault="00360FBF" w:rsidP="00360FBF">
      <w:pPr>
        <w:spacing w:after="0" w:line="360" w:lineRule="auto"/>
        <w:rPr>
          <w:rFonts w:ascii="Arial" w:hAnsi="Arial" w:cs="Arial"/>
          <w:sz w:val="24"/>
        </w:rPr>
      </w:pPr>
    </w:p>
    <w:p w14:paraId="72CE7222" w14:textId="77777777" w:rsidR="0056044C" w:rsidRDefault="00851D98" w:rsidP="00360FBF">
      <w:pPr>
        <w:spacing w:after="0" w:line="360" w:lineRule="auto"/>
        <w:rPr>
          <w:rFonts w:ascii="Arial" w:hAnsi="Arial" w:cs="Arial"/>
          <w:sz w:val="24"/>
        </w:rPr>
      </w:pPr>
      <w:r w:rsidRPr="00851D98">
        <w:rPr>
          <w:rFonts w:ascii="Arial" w:hAnsi="Arial" w:cs="Arial"/>
          <w:sz w:val="24"/>
        </w:rPr>
        <w:t>Liebe Schülerinnen und Schüler,</w:t>
      </w:r>
      <w:r>
        <w:rPr>
          <w:rFonts w:ascii="Arial" w:hAnsi="Arial" w:cs="Arial"/>
          <w:sz w:val="24"/>
        </w:rPr>
        <w:t xml:space="preserve"> </w:t>
      </w:r>
    </w:p>
    <w:p w14:paraId="74FD8087" w14:textId="77777777" w:rsidR="00851D98" w:rsidRDefault="00851D98" w:rsidP="00360FBF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leider findet derzeit kein Sprachförderunterricht</w:t>
      </w:r>
      <w:r w:rsidR="007719A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statt. Dennoch ist es wichtig, weiterhin</w:t>
      </w:r>
      <w:r w:rsidR="0056044C">
        <w:rPr>
          <w:rFonts w:ascii="Arial" w:hAnsi="Arial" w:cs="Arial"/>
          <w:sz w:val="24"/>
        </w:rPr>
        <w:t xml:space="preserve"> viel</w:t>
      </w:r>
      <w:r>
        <w:rPr>
          <w:rFonts w:ascii="Arial" w:hAnsi="Arial" w:cs="Arial"/>
          <w:sz w:val="24"/>
        </w:rPr>
        <w:t xml:space="preserve"> Deutsch zu lernen. Unten findet ihr eine Reihe an Tipps, um mit Hilfe des Internets Deutsch</w:t>
      </w:r>
      <w:r w:rsidR="0056044C">
        <w:rPr>
          <w:rFonts w:ascii="Arial" w:hAnsi="Arial" w:cs="Arial"/>
          <w:sz w:val="24"/>
        </w:rPr>
        <w:t>übungen zu mach</w:t>
      </w:r>
      <w:r>
        <w:rPr>
          <w:rFonts w:ascii="Arial" w:hAnsi="Arial" w:cs="Arial"/>
          <w:sz w:val="24"/>
        </w:rPr>
        <w:t>en. Bei einigen</w:t>
      </w:r>
      <w:r w:rsidR="0056044C">
        <w:rPr>
          <w:rFonts w:ascii="Arial" w:hAnsi="Arial" w:cs="Arial"/>
          <w:sz w:val="24"/>
        </w:rPr>
        <w:t xml:space="preserve"> der</w:t>
      </w:r>
      <w:r>
        <w:rPr>
          <w:rFonts w:ascii="Arial" w:hAnsi="Arial" w:cs="Arial"/>
          <w:sz w:val="24"/>
        </w:rPr>
        <w:t xml:space="preserve"> Übungen benötigt ihr auch Kopfhörer.</w:t>
      </w:r>
    </w:p>
    <w:p w14:paraId="3C38B6C0" w14:textId="77777777" w:rsidR="00851D98" w:rsidRDefault="00851D98" w:rsidP="00360FBF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Bleibt gesund und viel Spaß beim Üben!</w:t>
      </w:r>
    </w:p>
    <w:p w14:paraId="66C7B964" w14:textId="77777777" w:rsidR="00851D98" w:rsidRDefault="00851D98" w:rsidP="00360FBF">
      <w:pPr>
        <w:spacing w:after="0" w:line="360" w:lineRule="auto"/>
        <w:rPr>
          <w:rFonts w:ascii="Arial" w:hAnsi="Arial" w:cs="Arial"/>
          <w:b/>
          <w:sz w:val="24"/>
        </w:rPr>
      </w:pPr>
    </w:p>
    <w:p w14:paraId="172022C6" w14:textId="77777777" w:rsidR="00360FBF" w:rsidRPr="00851D98" w:rsidRDefault="00360FBF" w:rsidP="00360FBF">
      <w:pPr>
        <w:spacing w:after="0" w:line="360" w:lineRule="auto"/>
        <w:rPr>
          <w:rFonts w:ascii="Arial" w:hAnsi="Arial" w:cs="Arial"/>
          <w:b/>
          <w:sz w:val="24"/>
        </w:rPr>
      </w:pPr>
      <w:r w:rsidRPr="00851D98">
        <w:rPr>
          <w:rFonts w:ascii="Arial" w:hAnsi="Arial" w:cs="Arial"/>
          <w:b/>
          <w:sz w:val="24"/>
        </w:rPr>
        <w:t>Bereich Leseübungen:</w:t>
      </w:r>
    </w:p>
    <w:p w14:paraId="46E2B98E" w14:textId="72CD80B3" w:rsidR="00360FBF" w:rsidRDefault="00360FBF" w:rsidP="00360FBF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3" w:char="F096"/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</w:r>
      <w:hyperlink r:id="rId4" w:history="1">
        <w:r w:rsidR="00BB0520" w:rsidRPr="004A6EE0">
          <w:rPr>
            <w:rStyle w:val="Hyperlink"/>
            <w:rFonts w:ascii="Arial" w:hAnsi="Arial" w:cs="Arial"/>
            <w:sz w:val="24"/>
          </w:rPr>
          <w:t>www.amira-lesen.de</w:t>
        </w:r>
      </w:hyperlink>
    </w:p>
    <w:p w14:paraId="02F55C33" w14:textId="12CF4553" w:rsidR="00360FBF" w:rsidRDefault="00360FBF" w:rsidP="00360FBF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3" w:char="F096"/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</w:r>
      <w:hyperlink w:history="1">
        <w:r w:rsidR="00BB0520" w:rsidRPr="004A6EE0">
          <w:rPr>
            <w:rStyle w:val="Hyperlink"/>
            <w:rFonts w:ascii="Arial" w:hAnsi="Arial" w:cs="Arial"/>
            <w:sz w:val="24"/>
          </w:rPr>
          <w:t>www.abc-projekt.de&gt;oldenburger-lesekartei</w:t>
        </w:r>
      </w:hyperlink>
    </w:p>
    <w:p w14:paraId="19DEBB50" w14:textId="77777777" w:rsidR="00360FBF" w:rsidRDefault="00360FBF" w:rsidP="00360FBF">
      <w:pPr>
        <w:spacing w:after="0" w:line="360" w:lineRule="auto"/>
        <w:rPr>
          <w:rFonts w:ascii="Arial" w:hAnsi="Arial" w:cs="Arial"/>
          <w:sz w:val="24"/>
        </w:rPr>
      </w:pPr>
    </w:p>
    <w:p w14:paraId="10C4BB0B" w14:textId="77777777" w:rsidR="00360FBF" w:rsidRPr="00851D98" w:rsidRDefault="00360FBF" w:rsidP="00360FBF">
      <w:pPr>
        <w:spacing w:after="0" w:line="360" w:lineRule="auto"/>
        <w:rPr>
          <w:rFonts w:ascii="Arial" w:hAnsi="Arial" w:cs="Arial"/>
          <w:b/>
          <w:sz w:val="24"/>
        </w:rPr>
      </w:pPr>
      <w:r w:rsidRPr="00851D98">
        <w:rPr>
          <w:rFonts w:ascii="Arial" w:hAnsi="Arial" w:cs="Arial"/>
          <w:b/>
          <w:sz w:val="24"/>
        </w:rPr>
        <w:t>Bereich Schreiben/Grammatik:</w:t>
      </w:r>
    </w:p>
    <w:p w14:paraId="66484A58" w14:textId="4AF3E18F" w:rsidR="00360FBF" w:rsidRDefault="00360FBF" w:rsidP="00360FBF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3" w:char="F096"/>
      </w:r>
      <w:r>
        <w:rPr>
          <w:rFonts w:ascii="Arial" w:hAnsi="Arial" w:cs="Arial"/>
          <w:sz w:val="24"/>
        </w:rPr>
        <w:tab/>
      </w:r>
      <w:hyperlink r:id="rId5" w:history="1">
        <w:r w:rsidR="00BB0520" w:rsidRPr="004A6EE0">
          <w:rPr>
            <w:rStyle w:val="Hyperlink"/>
            <w:rFonts w:ascii="Arial" w:hAnsi="Arial" w:cs="Arial"/>
            <w:sz w:val="24"/>
          </w:rPr>
          <w:t>www.satzklax.at</w:t>
        </w:r>
      </w:hyperlink>
    </w:p>
    <w:p w14:paraId="7E58F864" w14:textId="20D8A64C" w:rsidR="00360FBF" w:rsidRDefault="00360FBF" w:rsidP="00360FBF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3" w:char="F096"/>
      </w:r>
      <w:r>
        <w:rPr>
          <w:rFonts w:ascii="Arial" w:hAnsi="Arial" w:cs="Arial"/>
          <w:sz w:val="24"/>
        </w:rPr>
        <w:tab/>
      </w:r>
      <w:hyperlink r:id="rId6" w:history="1">
        <w:r w:rsidR="00BB0520" w:rsidRPr="004A6EE0">
          <w:rPr>
            <w:rStyle w:val="Hyperlink"/>
            <w:rFonts w:ascii="Arial" w:hAnsi="Arial" w:cs="Arial"/>
            <w:sz w:val="24"/>
          </w:rPr>
          <w:t>https://deutsch.fit/Deutschkurs</w:t>
        </w:r>
      </w:hyperlink>
    </w:p>
    <w:p w14:paraId="363E2025" w14:textId="77777777" w:rsidR="00851D98" w:rsidRDefault="00851D98" w:rsidP="00360FBF">
      <w:pPr>
        <w:spacing w:after="0" w:line="360" w:lineRule="auto"/>
        <w:rPr>
          <w:rFonts w:ascii="Arial" w:hAnsi="Arial" w:cs="Arial"/>
          <w:sz w:val="24"/>
        </w:rPr>
      </w:pPr>
    </w:p>
    <w:p w14:paraId="08640330" w14:textId="77777777" w:rsidR="00851D98" w:rsidRPr="00851D98" w:rsidRDefault="00851D98" w:rsidP="00360FBF">
      <w:pPr>
        <w:spacing w:after="0" w:line="360" w:lineRule="auto"/>
        <w:rPr>
          <w:rFonts w:ascii="Arial" w:hAnsi="Arial" w:cs="Arial"/>
          <w:b/>
          <w:sz w:val="24"/>
        </w:rPr>
      </w:pPr>
      <w:r w:rsidRPr="00851D98">
        <w:rPr>
          <w:rFonts w:ascii="Arial" w:hAnsi="Arial" w:cs="Arial"/>
          <w:b/>
          <w:sz w:val="24"/>
        </w:rPr>
        <w:t>Bereich Lesen/Schreiben/Grammatik:</w:t>
      </w:r>
    </w:p>
    <w:p w14:paraId="7FDAF072" w14:textId="67657BE5" w:rsidR="00851D98" w:rsidRDefault="00851D98" w:rsidP="00360FBF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3" w:char="F096"/>
      </w:r>
      <w:r>
        <w:rPr>
          <w:rFonts w:ascii="Arial" w:hAnsi="Arial" w:cs="Arial"/>
          <w:sz w:val="24"/>
        </w:rPr>
        <w:tab/>
      </w:r>
      <w:hyperlink r:id="rId7" w:history="1">
        <w:r w:rsidR="00BB0520" w:rsidRPr="004A6EE0">
          <w:rPr>
            <w:rStyle w:val="Hyperlink"/>
            <w:rFonts w:ascii="Arial" w:hAnsi="Arial" w:cs="Arial"/>
            <w:sz w:val="24"/>
          </w:rPr>
          <w:t>www.lesejule.de</w:t>
        </w:r>
      </w:hyperlink>
    </w:p>
    <w:p w14:paraId="0D474578" w14:textId="77777777" w:rsidR="00851D98" w:rsidRDefault="00851D98" w:rsidP="00360FBF">
      <w:pPr>
        <w:spacing w:after="0" w:line="360" w:lineRule="auto"/>
        <w:rPr>
          <w:rFonts w:ascii="Arial" w:hAnsi="Arial" w:cs="Arial"/>
          <w:sz w:val="24"/>
        </w:rPr>
      </w:pPr>
    </w:p>
    <w:p w14:paraId="0240D068" w14:textId="77777777" w:rsidR="00851D98" w:rsidRPr="00851D98" w:rsidRDefault="00851D98" w:rsidP="00360FBF">
      <w:pPr>
        <w:spacing w:after="0" w:line="360" w:lineRule="auto"/>
        <w:rPr>
          <w:rFonts w:ascii="Arial" w:hAnsi="Arial" w:cs="Arial"/>
          <w:b/>
          <w:sz w:val="24"/>
        </w:rPr>
      </w:pPr>
      <w:r w:rsidRPr="00851D98">
        <w:rPr>
          <w:rFonts w:ascii="Arial" w:hAnsi="Arial" w:cs="Arial"/>
          <w:b/>
          <w:sz w:val="24"/>
        </w:rPr>
        <w:t>Internetseite mit vielen Materialien auch zum Selbstlernen:</w:t>
      </w:r>
    </w:p>
    <w:p w14:paraId="0B87E805" w14:textId="13DC2BA0" w:rsidR="00851D98" w:rsidRDefault="00851D98" w:rsidP="00360FBF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3" w:char="F05B"/>
      </w:r>
      <w:r>
        <w:rPr>
          <w:rFonts w:ascii="Arial" w:hAnsi="Arial" w:cs="Arial"/>
          <w:sz w:val="24"/>
        </w:rPr>
        <w:tab/>
      </w:r>
      <w:hyperlink r:id="rId8" w:history="1">
        <w:r w:rsidR="00BB0520" w:rsidRPr="004A6EE0">
          <w:rPr>
            <w:rStyle w:val="Hyperlink"/>
            <w:rFonts w:ascii="Arial" w:hAnsi="Arial" w:cs="Arial"/>
            <w:sz w:val="24"/>
          </w:rPr>
          <w:t>www.schulbibo.de</w:t>
        </w:r>
      </w:hyperlink>
      <w:r>
        <w:rPr>
          <w:rFonts w:ascii="Arial" w:hAnsi="Arial" w:cs="Arial"/>
          <w:sz w:val="24"/>
        </w:rPr>
        <w:t xml:space="preserve">, dann unter </w:t>
      </w:r>
      <w:r w:rsidRPr="00851D98">
        <w:rPr>
          <w:rFonts w:ascii="Arial" w:hAnsi="Arial" w:cs="Arial"/>
          <w:i/>
          <w:sz w:val="24"/>
        </w:rPr>
        <w:t>Sitemap</w:t>
      </w:r>
      <w:r>
        <w:rPr>
          <w:rFonts w:ascii="Arial" w:hAnsi="Arial" w:cs="Arial"/>
          <w:sz w:val="24"/>
        </w:rPr>
        <w:t xml:space="preserve"> den Link </w:t>
      </w:r>
      <w:r w:rsidRPr="00851D98">
        <w:rPr>
          <w:rFonts w:ascii="Arial" w:hAnsi="Arial" w:cs="Arial"/>
          <w:i/>
          <w:sz w:val="24"/>
        </w:rPr>
        <w:t>Arbeitsblätter</w:t>
      </w:r>
      <w:r>
        <w:rPr>
          <w:rFonts w:ascii="Arial" w:hAnsi="Arial" w:cs="Arial"/>
          <w:sz w:val="24"/>
        </w:rPr>
        <w:t xml:space="preserve"> anklicken, hier sind besonders empfehlenswert:</w:t>
      </w:r>
      <w:r>
        <w:rPr>
          <w:rFonts w:ascii="Arial" w:hAnsi="Arial" w:cs="Arial"/>
          <w:sz w:val="24"/>
        </w:rPr>
        <w:tab/>
      </w:r>
    </w:p>
    <w:p w14:paraId="77DCD12C" w14:textId="2194C813" w:rsidR="00851D98" w:rsidRDefault="00851D98" w:rsidP="00360FBF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3" w:char="F096"/>
      </w:r>
      <w:r>
        <w:rPr>
          <w:rFonts w:ascii="Arial" w:hAnsi="Arial" w:cs="Arial"/>
          <w:sz w:val="24"/>
        </w:rPr>
        <w:tab/>
      </w:r>
      <w:hyperlink r:id="rId9" w:history="1">
        <w:r w:rsidR="00BB0520" w:rsidRPr="004A6EE0">
          <w:rPr>
            <w:rStyle w:val="Hyperlink"/>
            <w:rFonts w:ascii="Arial" w:hAnsi="Arial" w:cs="Arial"/>
            <w:sz w:val="24"/>
          </w:rPr>
          <w:t>www.klett-sprachen.de/kostenlose-materialien-fuer-daf-daz/c1161</w:t>
        </w:r>
      </w:hyperlink>
    </w:p>
    <w:p w14:paraId="6FA9500C" w14:textId="7BEF4825" w:rsidR="00BB0520" w:rsidRDefault="00851D98" w:rsidP="00360FBF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3" w:char="F096"/>
      </w:r>
      <w:r>
        <w:rPr>
          <w:rFonts w:ascii="Arial" w:hAnsi="Arial" w:cs="Arial"/>
          <w:sz w:val="24"/>
        </w:rPr>
        <w:tab/>
      </w:r>
      <w:hyperlink r:id="rId10" w:history="1">
        <w:r w:rsidRPr="00BB0520">
          <w:rPr>
            <w:rStyle w:val="Hyperlink"/>
            <w:rFonts w:ascii="Arial" w:hAnsi="Arial" w:cs="Arial"/>
            <w:sz w:val="24"/>
          </w:rPr>
          <w:t>www-graf-gutfreund.a</w:t>
        </w:r>
        <w:r w:rsidR="00BB0520" w:rsidRPr="00BB0520">
          <w:rPr>
            <w:rStyle w:val="Hyperlink"/>
            <w:rFonts w:ascii="Arial" w:hAnsi="Arial" w:cs="Arial"/>
            <w:sz w:val="24"/>
          </w:rPr>
          <w:t>t</w:t>
        </w:r>
      </w:hyperlink>
    </w:p>
    <w:p w14:paraId="6821DE31" w14:textId="7C120522" w:rsidR="00851D98" w:rsidRDefault="00851D98" w:rsidP="00360FBF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3" w:char="F096"/>
      </w:r>
      <w:r>
        <w:rPr>
          <w:rFonts w:ascii="Arial" w:hAnsi="Arial" w:cs="Arial"/>
          <w:sz w:val="24"/>
        </w:rPr>
        <w:tab/>
      </w:r>
      <w:hyperlink r:id="rId11" w:history="1">
        <w:r w:rsidR="00BB0520" w:rsidRPr="004A6EE0">
          <w:rPr>
            <w:rStyle w:val="Hyperlink"/>
            <w:rFonts w:ascii="Arial" w:hAnsi="Arial" w:cs="Arial"/>
            <w:sz w:val="24"/>
          </w:rPr>
          <w:t>www.hamsterkiste.de</w:t>
        </w:r>
      </w:hyperlink>
    </w:p>
    <w:p w14:paraId="5E806A39" w14:textId="77777777" w:rsidR="00BB0520" w:rsidRDefault="00BB0520" w:rsidP="00360FBF">
      <w:pPr>
        <w:spacing w:after="0" w:line="360" w:lineRule="auto"/>
        <w:rPr>
          <w:rFonts w:ascii="Arial" w:hAnsi="Arial" w:cs="Arial"/>
          <w:sz w:val="24"/>
        </w:rPr>
      </w:pPr>
    </w:p>
    <w:p w14:paraId="7655F276" w14:textId="77777777" w:rsidR="00851D98" w:rsidRDefault="00851D98" w:rsidP="00360FBF">
      <w:pPr>
        <w:spacing w:after="0" w:line="360" w:lineRule="auto"/>
        <w:rPr>
          <w:rFonts w:ascii="Arial" w:hAnsi="Arial" w:cs="Arial"/>
          <w:sz w:val="24"/>
        </w:rPr>
      </w:pPr>
    </w:p>
    <w:p w14:paraId="5A4391F3" w14:textId="77777777" w:rsidR="00360FBF" w:rsidRDefault="00360FBF" w:rsidP="00360FBF">
      <w:pPr>
        <w:spacing w:after="0" w:line="360" w:lineRule="auto"/>
        <w:rPr>
          <w:rFonts w:ascii="Arial" w:hAnsi="Arial" w:cs="Arial"/>
          <w:sz w:val="24"/>
        </w:rPr>
      </w:pPr>
    </w:p>
    <w:p w14:paraId="6D43057F" w14:textId="77777777" w:rsidR="00360FBF" w:rsidRPr="00360FBF" w:rsidRDefault="00360FBF" w:rsidP="00360FBF">
      <w:pPr>
        <w:spacing w:after="0" w:line="360" w:lineRule="auto"/>
        <w:rPr>
          <w:rFonts w:ascii="Arial" w:hAnsi="Arial" w:cs="Arial"/>
          <w:sz w:val="24"/>
        </w:rPr>
      </w:pPr>
    </w:p>
    <w:sectPr w:rsidR="00360FBF" w:rsidRPr="00360FBF" w:rsidSect="00AC7A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FBF"/>
    <w:rsid w:val="00360FBF"/>
    <w:rsid w:val="0056044C"/>
    <w:rsid w:val="007719A1"/>
    <w:rsid w:val="00851D98"/>
    <w:rsid w:val="00AC7AD9"/>
    <w:rsid w:val="00BB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85D7"/>
  <w15:docId w15:val="{E2E3F852-182F-4FA1-B25C-6411843D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7A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B052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0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bibo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esejule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utsch.fit/Deutschkurs" TargetMode="External"/><Relationship Id="rId11" Type="http://schemas.openxmlformats.org/officeDocument/2006/relationships/hyperlink" Target="http://www.hamsterkiste.de" TargetMode="External"/><Relationship Id="rId5" Type="http://schemas.openxmlformats.org/officeDocument/2006/relationships/hyperlink" Target="http://www.satzklax.at" TargetMode="External"/><Relationship Id="rId10" Type="http://schemas.openxmlformats.org/officeDocument/2006/relationships/hyperlink" Target="www-graf-gutfreund.at" TargetMode="External"/><Relationship Id="rId4" Type="http://schemas.openxmlformats.org/officeDocument/2006/relationships/hyperlink" Target="http://www.amira-lesen.de" TargetMode="External"/><Relationship Id="rId9" Type="http://schemas.openxmlformats.org/officeDocument/2006/relationships/hyperlink" Target="http://www.klett-sprachen.de/kostenlose-materialien-fuer-daf-daz/c1161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Eugen Schröder</cp:lastModifiedBy>
  <cp:revision>7</cp:revision>
  <cp:lastPrinted>2020-04-21T13:47:00Z</cp:lastPrinted>
  <dcterms:created xsi:type="dcterms:W3CDTF">2020-04-20T13:05:00Z</dcterms:created>
  <dcterms:modified xsi:type="dcterms:W3CDTF">2020-04-21T13:48:00Z</dcterms:modified>
</cp:coreProperties>
</file>